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74233" w14:textId="0197A316" w:rsidR="001F0386" w:rsidRDefault="00B81EBB" w:rsidP="00753273">
      <w:pPr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  <w:b/>
        </w:rPr>
        <w:t xml:space="preserve">Consultazione preliminare di mercato ai sensi </w:t>
      </w:r>
      <w:r w:rsidRPr="00B81EBB">
        <w:rPr>
          <w:rFonts w:ascii="Garamond" w:hAnsi="Garamond"/>
          <w:b/>
        </w:rPr>
        <w:t xml:space="preserve">ai sensi dell’art. 66 del d.lgs. 50/2016 </w:t>
      </w:r>
      <w:r>
        <w:rPr>
          <w:rFonts w:ascii="Garamond" w:hAnsi="Garamond"/>
          <w:b/>
        </w:rPr>
        <w:t xml:space="preserve">relativa </w:t>
      </w:r>
      <w:r w:rsidR="00AA1559">
        <w:rPr>
          <w:rFonts w:ascii="Garamond" w:hAnsi="Garamond"/>
          <w:b/>
        </w:rPr>
        <w:t xml:space="preserve">alla </w:t>
      </w:r>
      <w:r w:rsidR="00634C62">
        <w:rPr>
          <w:rFonts w:ascii="Garamond" w:hAnsi="Garamond"/>
          <w:b/>
        </w:rPr>
        <w:t>F</w:t>
      </w:r>
      <w:r w:rsidR="00AA1559" w:rsidRPr="00AA1559">
        <w:rPr>
          <w:rFonts w:ascii="Garamond" w:hAnsi="Garamond"/>
          <w:b/>
        </w:rPr>
        <w:t xml:space="preserve">ornitura di parti di ricambio </w:t>
      </w:r>
      <w:r w:rsidR="00634C62" w:rsidRPr="00634C62">
        <w:rPr>
          <w:rFonts w:ascii="Garamond" w:hAnsi="Garamond"/>
          <w:b/>
        </w:rPr>
        <w:t xml:space="preserve">per Gruppi Statici di Continuità (UPS) </w:t>
      </w:r>
      <w:r w:rsidR="00634C62">
        <w:rPr>
          <w:rFonts w:ascii="Garamond" w:hAnsi="Garamond"/>
          <w:b/>
        </w:rPr>
        <w:t xml:space="preserve">di </w:t>
      </w:r>
      <w:r w:rsidR="00634C62" w:rsidRPr="00634C62">
        <w:rPr>
          <w:rFonts w:ascii="Garamond" w:hAnsi="Garamond"/>
          <w:b/>
        </w:rPr>
        <w:t xml:space="preserve">marca </w:t>
      </w:r>
      <w:r w:rsidR="00634C62" w:rsidRPr="00634C62">
        <w:rPr>
          <w:rFonts w:ascii="Garamond" w:hAnsi="Garamond"/>
          <w:b/>
        </w:rPr>
        <w:t>Riello</w:t>
      </w:r>
      <w:r w:rsidR="00634C62">
        <w:rPr>
          <w:rFonts w:ascii="Garamond" w:hAnsi="Garamond"/>
          <w:b/>
        </w:rPr>
        <w:t xml:space="preserve"> e servizi di riparazione e specialistici</w:t>
      </w:r>
      <w:r w:rsidR="00AA1559" w:rsidRPr="00AA1559">
        <w:rPr>
          <w:rFonts w:ascii="Garamond" w:hAnsi="Garamond"/>
          <w:b/>
        </w:rPr>
        <w:t>.</w:t>
      </w:r>
    </w:p>
    <w:p w14:paraId="3B8356F3" w14:textId="77777777" w:rsidR="00B81EBB" w:rsidRDefault="00B81EBB" w:rsidP="009A4AB0">
      <w:pPr>
        <w:jc w:val="center"/>
        <w:rPr>
          <w:rFonts w:ascii="Garamond" w:hAnsi="Garamond"/>
          <w:b/>
        </w:rPr>
      </w:pPr>
    </w:p>
    <w:p w14:paraId="38AB7980" w14:textId="77777777"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14:paraId="2560F972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144E4B01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1AA02EDF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  <w:bookmarkStart w:id="0" w:name="_GoBack"/>
      <w:bookmarkEnd w:id="0"/>
    </w:p>
    <w:p w14:paraId="0E32DBC2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14:paraId="50256489" w14:textId="77777777" w:rsidR="009A4AB0" w:rsidRPr="002D17D6" w:rsidRDefault="00B81EBB" w:rsidP="009A4AB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14:paraId="458ECB6A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121E6DB7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3463AE8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6F2BD2A6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7F3D276E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681EB459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7CF9B13D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12117B7B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43BADD26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2C2CED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36873992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CB879EA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4C2A0B14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3F7EEE3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59942E2A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24BBE7D6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57B9C9C4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D7E59EB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14:paraId="434C4D8F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614841D6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2C12953F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lastRenderedPageBreak/>
        <w:t>DICHIARA</w:t>
      </w:r>
    </w:p>
    <w:p w14:paraId="5FF457F1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3BDEB262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14:paraId="696E40C7" w14:textId="77777777" w:rsidR="00E81506" w:rsidRPr="002D17D6" w:rsidRDefault="00E81506" w:rsidP="009A4AB0">
      <w:pPr>
        <w:ind w:left="720"/>
        <w:jc w:val="both"/>
        <w:rPr>
          <w:rFonts w:ascii="Garamond" w:hAnsi="Garamond"/>
        </w:rPr>
      </w:pPr>
    </w:p>
    <w:p w14:paraId="45B7F0B4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3C99FE23" w14:textId="77777777" w:rsidR="00020559" w:rsidRPr="002D17D6" w:rsidRDefault="00020559" w:rsidP="00020559">
      <w:pPr>
        <w:jc w:val="both"/>
        <w:rPr>
          <w:rFonts w:ascii="Garamond" w:hAnsi="Garamond"/>
        </w:rPr>
      </w:pPr>
    </w:p>
    <w:p w14:paraId="7AB748E5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14:paraId="647484A2" w14:textId="77777777"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14:paraId="6511160A" w14:textId="77777777" w:rsidR="009A4AB0" w:rsidRPr="002D17D6" w:rsidRDefault="009A4AB0" w:rsidP="009A4AB0">
      <w:pPr>
        <w:widowControl w:val="0"/>
        <w:jc w:val="both"/>
        <w:rPr>
          <w:rFonts w:ascii="Garamond" w:hAnsi="Garamond"/>
          <w:b/>
          <w:color w:val="000000"/>
        </w:rPr>
      </w:pPr>
    </w:p>
    <w:p w14:paraId="5B8759A5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7286EAE0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3CED8EB5" w14:textId="77777777" w:rsidR="00582D8D" w:rsidRDefault="00582D8D"/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A32F3" w14:textId="77777777" w:rsidR="00682A7A" w:rsidRDefault="00682A7A" w:rsidP="009A4AB0">
      <w:pPr>
        <w:spacing w:after="0" w:line="240" w:lineRule="auto"/>
      </w:pPr>
      <w:r>
        <w:separator/>
      </w:r>
    </w:p>
  </w:endnote>
  <w:endnote w:type="continuationSeparator" w:id="0">
    <w:p w14:paraId="12456F09" w14:textId="77777777" w:rsidR="00682A7A" w:rsidRDefault="00682A7A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47FD3" w14:textId="77777777" w:rsidR="000203F1" w:rsidRDefault="00634C6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88EFF" w14:textId="77777777" w:rsidR="00682A7A" w:rsidRDefault="00682A7A" w:rsidP="009A4AB0">
      <w:pPr>
        <w:spacing w:after="0" w:line="240" w:lineRule="auto"/>
      </w:pPr>
      <w:r>
        <w:separator/>
      </w:r>
    </w:p>
  </w:footnote>
  <w:footnote w:type="continuationSeparator" w:id="0">
    <w:p w14:paraId="3B453418" w14:textId="77777777" w:rsidR="00682A7A" w:rsidRDefault="00682A7A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6D716" w14:textId="77777777"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B0"/>
    <w:rsid w:val="00020559"/>
    <w:rsid w:val="000B15F8"/>
    <w:rsid w:val="000D2AC1"/>
    <w:rsid w:val="001016A6"/>
    <w:rsid w:val="001F0386"/>
    <w:rsid w:val="002129C7"/>
    <w:rsid w:val="0031144E"/>
    <w:rsid w:val="0036478C"/>
    <w:rsid w:val="00387586"/>
    <w:rsid w:val="00582D8D"/>
    <w:rsid w:val="005A569D"/>
    <w:rsid w:val="00601E29"/>
    <w:rsid w:val="00634C62"/>
    <w:rsid w:val="006674A6"/>
    <w:rsid w:val="00682A7A"/>
    <w:rsid w:val="00694D9E"/>
    <w:rsid w:val="00753273"/>
    <w:rsid w:val="007A15EC"/>
    <w:rsid w:val="009A4AB0"/>
    <w:rsid w:val="00AA1559"/>
    <w:rsid w:val="00B81EBB"/>
    <w:rsid w:val="00CD0E65"/>
    <w:rsid w:val="00D00629"/>
    <w:rsid w:val="00D71F8E"/>
    <w:rsid w:val="00E5671F"/>
    <w:rsid w:val="00E67833"/>
    <w:rsid w:val="00E8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311F38"/>
  <w15:docId w15:val="{76B79F4C-3648-44CC-B5F9-D6B82F37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E4B13-02FC-4486-9E84-83A2A466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279</Words>
  <Characters>1644</Characters>
  <Application>Microsoft Office Word</Application>
  <DocSecurity>0</DocSecurity>
  <Lines>29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Boellis, Alberto</cp:lastModifiedBy>
  <cp:revision>3</cp:revision>
  <dcterms:created xsi:type="dcterms:W3CDTF">2019-04-08T13:48:00Z</dcterms:created>
  <dcterms:modified xsi:type="dcterms:W3CDTF">2020-01-21T17:27:00Z</dcterms:modified>
</cp:coreProperties>
</file>